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76" w:rsidRPr="00787BF1" w:rsidRDefault="005B1476" w:rsidP="005B1476">
      <w:pPr>
        <w:pStyle w:val="Heading2"/>
        <w:rPr>
          <w:shd w:val="clear" w:color="auto" w:fill="FFFFFF"/>
        </w:rPr>
      </w:pPr>
      <w:bookmarkStart w:id="0" w:name="_Toc155342865"/>
      <w:bookmarkStart w:id="1" w:name="_GoBack"/>
      <w:r w:rsidRPr="00787BF1">
        <w:rPr>
          <w:b/>
          <w:sz w:val="24"/>
          <w:shd w:val="clear" w:color="auto" w:fill="FFFFFF"/>
        </w:rPr>
        <w:t>187. LUẬT LAO ĐỘNG</w:t>
      </w:r>
      <w:bookmarkEnd w:id="1"/>
      <w:r w:rsidRPr="00787BF1">
        <w:rPr>
          <w:shd w:val="clear" w:color="auto" w:fill="FFFFFF"/>
        </w:rPr>
        <w:t xml:space="preserve">, </w:t>
      </w:r>
      <w:proofErr w:type="spellStart"/>
      <w:r w:rsidRPr="00787BF1">
        <w:rPr>
          <w:lang w:eastAsia="vi-VN"/>
        </w:rPr>
        <w:t>ngành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trong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hệ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thống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quốc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gia</w:t>
      </w:r>
      <w:proofErr w:type="spellEnd"/>
      <w:r w:rsidRPr="00787BF1">
        <w:rPr>
          <w:lang w:eastAsia="vi-VN"/>
        </w:rPr>
        <w:t xml:space="preserve">, </w:t>
      </w:r>
      <w:proofErr w:type="spellStart"/>
      <w:r w:rsidRPr="00787BF1">
        <w:rPr>
          <w:lang w:eastAsia="vi-VN"/>
        </w:rPr>
        <w:t>bao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gồm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tổng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thể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các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quy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phạm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do </w:t>
      </w:r>
      <w:proofErr w:type="spellStart"/>
      <w:r w:rsidRPr="00787BF1">
        <w:rPr>
          <w:lang w:eastAsia="vi-VN"/>
        </w:rPr>
        <w:t>Nhà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nước</w:t>
      </w:r>
      <w:proofErr w:type="spellEnd"/>
      <w:r w:rsidRPr="00787BF1">
        <w:rPr>
          <w:lang w:eastAsia="vi-VN"/>
        </w:rPr>
        <w:t xml:space="preserve"> ban </w:t>
      </w:r>
      <w:proofErr w:type="spellStart"/>
      <w:r w:rsidRPr="00787BF1">
        <w:rPr>
          <w:lang w:eastAsia="vi-VN"/>
        </w:rPr>
        <w:t>hành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hoặc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thừa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nhận</w:t>
      </w:r>
      <w:proofErr w:type="spellEnd"/>
      <w:r w:rsidRPr="00787BF1">
        <w:rPr>
          <w:lang w:eastAsia="vi-VN"/>
        </w:rPr>
        <w:t xml:space="preserve"> </w:t>
      </w:r>
      <w:proofErr w:type="spellStart"/>
      <w:r>
        <w:rPr>
          <w:lang w:eastAsia="vi-VN"/>
        </w:rPr>
        <w:t>nhằm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điều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chỉ</w:t>
      </w:r>
      <w:r>
        <w:rPr>
          <w:lang w:eastAsia="vi-VN"/>
        </w:rPr>
        <w:t>nh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những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quan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hệ</w:t>
      </w:r>
      <w:proofErr w:type="spellEnd"/>
      <w:r w:rsidRPr="00787BF1">
        <w:rPr>
          <w:shd w:val="clear" w:color="auto" w:fill="FFFFFF"/>
        </w:rPr>
        <w:t> </w:t>
      </w:r>
      <w:proofErr w:type="spellStart"/>
      <w:r w:rsidRPr="00787BF1">
        <w:rPr>
          <w:shd w:val="clear" w:color="auto" w:fill="FFFFFF"/>
        </w:rPr>
        <w:t>lao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động</w:t>
      </w:r>
      <w:proofErr w:type="spellEnd"/>
      <w:r w:rsidRPr="00787BF1">
        <w:rPr>
          <w:shd w:val="clear" w:color="auto" w:fill="FFFFFF"/>
        </w:rPr>
        <w:t> </w:t>
      </w:r>
      <w:proofErr w:type="spellStart"/>
      <w:r w:rsidRPr="00787BF1">
        <w:rPr>
          <w:shd w:val="clear" w:color="auto" w:fill="FFFFFF"/>
        </w:rPr>
        <w:t>giữa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người</w:t>
      </w:r>
      <w:proofErr w:type="spellEnd"/>
      <w:r w:rsidRPr="00787BF1">
        <w:rPr>
          <w:shd w:val="clear" w:color="auto" w:fill="FFFFFF"/>
        </w:rPr>
        <w:t> </w:t>
      </w:r>
      <w:proofErr w:type="spellStart"/>
      <w:r w:rsidRPr="00787BF1">
        <w:rPr>
          <w:shd w:val="clear" w:color="auto" w:fill="FFFFFF"/>
        </w:rPr>
        <w:t>lao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động</w:t>
      </w:r>
      <w:proofErr w:type="spellEnd"/>
      <w:r w:rsidRPr="00787BF1">
        <w:rPr>
          <w:shd w:val="clear" w:color="auto" w:fill="FFFFFF"/>
        </w:rPr>
        <w:t> </w:t>
      </w:r>
      <w:proofErr w:type="spellStart"/>
      <w:r w:rsidRPr="00787BF1">
        <w:rPr>
          <w:shd w:val="clear" w:color="auto" w:fill="FFFFFF"/>
        </w:rPr>
        <w:t>và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người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sử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dụng</w:t>
      </w:r>
      <w:proofErr w:type="spellEnd"/>
      <w:r w:rsidRPr="00787BF1">
        <w:rPr>
          <w:shd w:val="clear" w:color="auto" w:fill="FFFFFF"/>
        </w:rPr>
        <w:t> </w:t>
      </w:r>
      <w:proofErr w:type="spellStart"/>
      <w:r w:rsidRPr="00787BF1">
        <w:rPr>
          <w:shd w:val="clear" w:color="auto" w:fill="FFFFFF"/>
        </w:rPr>
        <w:t>lao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động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hoặc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quan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hê</w:t>
      </w:r>
      <w:proofErr w:type="spellEnd"/>
      <w:r w:rsidRPr="00787BF1">
        <w:rPr>
          <w:shd w:val="clear" w:color="auto" w:fill="FFFFFF"/>
        </w:rPr>
        <w:t xml:space="preserve">̣ </w:t>
      </w:r>
      <w:proofErr w:type="spellStart"/>
      <w:r w:rsidRPr="00787BF1">
        <w:rPr>
          <w:shd w:val="clear" w:color="auto" w:fill="FFFFFF"/>
        </w:rPr>
        <w:t>giữa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tô</w:t>
      </w:r>
      <w:proofErr w:type="spellEnd"/>
      <w:r w:rsidRPr="00787BF1">
        <w:rPr>
          <w:shd w:val="clear" w:color="auto" w:fill="FFFFFF"/>
        </w:rPr>
        <w:t xml:space="preserve">̉ </w:t>
      </w:r>
      <w:proofErr w:type="spellStart"/>
      <w:r w:rsidRPr="00787BF1">
        <w:rPr>
          <w:shd w:val="clear" w:color="auto" w:fill="FFFFFF"/>
        </w:rPr>
        <w:t>chức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đại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diện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người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lao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động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với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người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sư</w:t>
      </w:r>
      <w:proofErr w:type="spellEnd"/>
      <w:r w:rsidRPr="00787BF1">
        <w:rPr>
          <w:shd w:val="clear" w:color="auto" w:fill="FFFFFF"/>
        </w:rPr>
        <w:t xml:space="preserve">̉ </w:t>
      </w:r>
      <w:proofErr w:type="spellStart"/>
      <w:r w:rsidRPr="00787BF1">
        <w:rPr>
          <w:shd w:val="clear" w:color="auto" w:fill="FFFFFF"/>
        </w:rPr>
        <w:t>dụng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lao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động</w:t>
      </w:r>
      <w:proofErr w:type="spellEnd"/>
      <w:r w:rsidRPr="00787BF1">
        <w:rPr>
          <w:shd w:val="clear" w:color="auto" w:fill="FFFFFF"/>
        </w:rPr>
        <w:t>/</w:t>
      </w:r>
      <w:proofErr w:type="spellStart"/>
      <w:r w:rsidRPr="00787BF1">
        <w:rPr>
          <w:shd w:val="clear" w:color="auto" w:fill="FFFFFF"/>
        </w:rPr>
        <w:t>tô</w:t>
      </w:r>
      <w:proofErr w:type="spellEnd"/>
      <w:r w:rsidRPr="00787BF1">
        <w:rPr>
          <w:shd w:val="clear" w:color="auto" w:fill="FFFFFF"/>
        </w:rPr>
        <w:t xml:space="preserve">̉ </w:t>
      </w:r>
      <w:proofErr w:type="spellStart"/>
      <w:r w:rsidRPr="00787BF1">
        <w:rPr>
          <w:shd w:val="clear" w:color="auto" w:fill="FFFFFF"/>
        </w:rPr>
        <w:t>chức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đại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diện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người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sư</w:t>
      </w:r>
      <w:proofErr w:type="spellEnd"/>
      <w:r w:rsidRPr="00787BF1">
        <w:rPr>
          <w:shd w:val="clear" w:color="auto" w:fill="FFFFFF"/>
        </w:rPr>
        <w:t xml:space="preserve">̉ </w:t>
      </w:r>
      <w:proofErr w:type="spellStart"/>
      <w:r w:rsidRPr="00787BF1">
        <w:rPr>
          <w:shd w:val="clear" w:color="auto" w:fill="FFFFFF"/>
        </w:rPr>
        <w:t>dụng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lao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động</w:t>
      </w:r>
      <w:proofErr w:type="spellEnd"/>
      <w:r w:rsidRPr="00787BF1">
        <w:rPr>
          <w:shd w:val="clear" w:color="auto" w:fill="FFFFFF"/>
        </w:rPr>
        <w:t> </w:t>
      </w:r>
      <w:proofErr w:type="spellStart"/>
      <w:r w:rsidRPr="00787BF1">
        <w:rPr>
          <w:shd w:val="clear" w:color="auto" w:fill="FFFFFF"/>
        </w:rPr>
        <w:t>và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những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quan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hệ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xã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hội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khác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có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liên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quan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trực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tiếp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đến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quan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hệ</w:t>
      </w:r>
      <w:proofErr w:type="spellEnd"/>
      <w:r w:rsidRPr="00787BF1">
        <w:rPr>
          <w:shd w:val="clear" w:color="auto" w:fill="FFFFFF"/>
        </w:rPr>
        <w:t> </w:t>
      </w:r>
      <w:proofErr w:type="spellStart"/>
      <w:r w:rsidRPr="00787BF1">
        <w:rPr>
          <w:shd w:val="clear" w:color="auto" w:fill="FFFFFF"/>
        </w:rPr>
        <w:t>lao</w:t>
      </w:r>
      <w:proofErr w:type="spellEnd"/>
      <w:r w:rsidRPr="00787BF1">
        <w:rPr>
          <w:shd w:val="clear" w:color="auto" w:fill="FFFFFF"/>
        </w:rPr>
        <w:t xml:space="preserve"> </w:t>
      </w:r>
      <w:proofErr w:type="spellStart"/>
      <w:r w:rsidRPr="00787BF1">
        <w:rPr>
          <w:shd w:val="clear" w:color="auto" w:fill="FFFFFF"/>
        </w:rPr>
        <w:t>động</w:t>
      </w:r>
      <w:proofErr w:type="spellEnd"/>
      <w:r w:rsidRPr="00787BF1">
        <w:rPr>
          <w:shd w:val="clear" w:color="auto" w:fill="FFFFFF"/>
        </w:rPr>
        <w:t>.</w:t>
      </w:r>
      <w:bookmarkEnd w:id="0"/>
      <w:r w:rsidRPr="00787BF1">
        <w:rPr>
          <w:shd w:val="clear" w:color="auto" w:fill="FFFFFF"/>
        </w:rPr>
        <w:t xml:space="preserve"> </w:t>
      </w:r>
    </w:p>
    <w:p w:rsidR="005B1476" w:rsidRPr="00787BF1" w:rsidRDefault="005B1476" w:rsidP="005B1476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  <w:shd w:val="clear" w:color="auto" w:fill="FFFFFF"/>
        </w:rPr>
      </w:pPr>
      <w:proofErr w:type="spellStart"/>
      <w:r w:rsidRPr="00787BF1">
        <w:rPr>
          <w:szCs w:val="28"/>
          <w:shd w:val="clear" w:color="auto" w:fill="FFFFFF"/>
        </w:rPr>
        <w:t>Về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phương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diện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lịch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sử</w:t>
      </w:r>
      <w:proofErr w:type="spellEnd"/>
      <w:r w:rsidRPr="00787BF1">
        <w:rPr>
          <w:szCs w:val="28"/>
          <w:shd w:val="clear" w:color="auto" w:fill="FFFFFF"/>
        </w:rPr>
        <w:t xml:space="preserve">, LLĐ </w:t>
      </w:r>
      <w:proofErr w:type="spellStart"/>
      <w:r w:rsidRPr="00787BF1">
        <w:rPr>
          <w:szCs w:val="28"/>
          <w:shd w:val="clear" w:color="auto" w:fill="FFFFFF"/>
        </w:rPr>
        <w:t>ra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đời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gắn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liền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với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cách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mạng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công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nghiệp</w:t>
      </w:r>
      <w:proofErr w:type="spellEnd"/>
      <w:r w:rsidRPr="00787BF1">
        <w:rPr>
          <w:szCs w:val="28"/>
          <w:shd w:val="clear" w:color="auto" w:fill="FFFFFF"/>
        </w:rPr>
        <w:t> </w:t>
      </w:r>
      <w:proofErr w:type="spellStart"/>
      <w:r w:rsidRPr="00787BF1">
        <w:rPr>
          <w:szCs w:val="28"/>
          <w:shd w:val="clear" w:color="auto" w:fill="FFFFFF"/>
        </w:rPr>
        <w:t>khi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mối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quan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hệ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giữa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người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lao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và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người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sử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dụng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lao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thay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đổi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từ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quy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mô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nhỏ</w:t>
      </w:r>
      <w:proofErr w:type="spellEnd"/>
      <w:r w:rsidRPr="00787BF1">
        <w:rPr>
          <w:szCs w:val="28"/>
          <w:shd w:val="clear" w:color="auto" w:fill="FFFFFF"/>
        </w:rPr>
        <w:t xml:space="preserve">, </w:t>
      </w:r>
      <w:proofErr w:type="spellStart"/>
      <w:r w:rsidRPr="00787BF1">
        <w:rPr>
          <w:szCs w:val="28"/>
          <w:shd w:val="clear" w:color="auto" w:fill="FFFFFF"/>
        </w:rPr>
        <w:t>lẻ</w:t>
      </w:r>
      <w:proofErr w:type="spellEnd"/>
      <w:r w:rsidRPr="00787BF1">
        <w:rPr>
          <w:szCs w:val="28"/>
          <w:shd w:val="clear" w:color="auto" w:fill="FFFFFF"/>
        </w:rPr>
        <w:t xml:space="preserve"> sang </w:t>
      </w:r>
      <w:proofErr w:type="spellStart"/>
      <w:r w:rsidRPr="00787BF1">
        <w:rPr>
          <w:szCs w:val="28"/>
          <w:shd w:val="clear" w:color="auto" w:fill="FFFFFF"/>
        </w:rPr>
        <w:t>cấp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nhà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máy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quy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mô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lớn</w:t>
      </w:r>
      <w:proofErr w:type="spellEnd"/>
      <w:r w:rsidRPr="00787BF1">
        <w:rPr>
          <w:szCs w:val="28"/>
          <w:shd w:val="clear" w:color="auto" w:fill="FFFFFF"/>
        </w:rPr>
        <w:t xml:space="preserve">. </w:t>
      </w:r>
      <w:proofErr w:type="spellStart"/>
      <w:r w:rsidRPr="00787BF1">
        <w:rPr>
          <w:szCs w:val="28"/>
          <w:shd w:val="clear" w:color="auto" w:fill="FFFFFF"/>
        </w:rPr>
        <w:t>Người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lao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tìm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kiếm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điều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kiện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làm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việc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tốt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hơn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với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sự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tham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gia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của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tập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thể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lao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thông</w:t>
      </w:r>
      <w:proofErr w:type="spellEnd"/>
      <w:r w:rsidRPr="00787BF1">
        <w:rPr>
          <w:szCs w:val="28"/>
          <w:shd w:val="clear" w:color="auto" w:fill="FFFFFF"/>
        </w:rPr>
        <w:t xml:space="preserve"> qua </w:t>
      </w:r>
      <w:proofErr w:type="spellStart"/>
      <w:r w:rsidRPr="00787BF1">
        <w:rPr>
          <w:szCs w:val="28"/>
          <w:shd w:val="clear" w:color="auto" w:fill="FFFFFF"/>
        </w:rPr>
        <w:t>tổ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chức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đại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diện</w:t>
      </w:r>
      <w:proofErr w:type="spellEnd"/>
      <w:r w:rsidRPr="00787BF1">
        <w:rPr>
          <w:szCs w:val="28"/>
          <w:shd w:val="clear" w:color="auto" w:fill="FFFFFF"/>
        </w:rPr>
        <w:t xml:space="preserve">, </w:t>
      </w:r>
      <w:proofErr w:type="spellStart"/>
      <w:r w:rsidRPr="00787BF1">
        <w:rPr>
          <w:szCs w:val="28"/>
          <w:shd w:val="clear" w:color="auto" w:fill="FFFFFF"/>
        </w:rPr>
        <w:t>người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sử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dụng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lao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tìm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kiếm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một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lực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lượng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lao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dễ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dự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đoán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hơn</w:t>
      </w:r>
      <w:proofErr w:type="spellEnd"/>
      <w:r w:rsidRPr="00787BF1">
        <w:rPr>
          <w:szCs w:val="28"/>
          <w:shd w:val="clear" w:color="auto" w:fill="FFFFFF"/>
        </w:rPr>
        <w:t xml:space="preserve">, </w:t>
      </w:r>
      <w:proofErr w:type="spellStart"/>
      <w:r w:rsidRPr="00787BF1">
        <w:rPr>
          <w:szCs w:val="28"/>
          <w:shd w:val="clear" w:color="auto" w:fill="FFFFFF"/>
        </w:rPr>
        <w:t>linh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hoạt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hơn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và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ít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tốn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kém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hơn</w:t>
      </w:r>
      <w:proofErr w:type="spellEnd"/>
      <w:r w:rsidRPr="00787BF1">
        <w:rPr>
          <w:szCs w:val="28"/>
          <w:shd w:val="clear" w:color="auto" w:fill="FFFFFF"/>
        </w:rPr>
        <w:t xml:space="preserve">. </w:t>
      </w:r>
      <w:proofErr w:type="spellStart"/>
      <w:r w:rsidRPr="00787BF1">
        <w:rPr>
          <w:szCs w:val="28"/>
          <w:shd w:val="clear" w:color="auto" w:fill="FFFFFF"/>
        </w:rPr>
        <w:t>Tính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chất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của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mối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quan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hệ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lao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đã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thay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đổi</w:t>
      </w:r>
      <w:proofErr w:type="spellEnd"/>
      <w:r w:rsidRPr="00787BF1">
        <w:rPr>
          <w:szCs w:val="28"/>
          <w:shd w:val="clear" w:color="auto" w:fill="FFFFFF"/>
        </w:rPr>
        <w:t xml:space="preserve">, </w:t>
      </w:r>
      <w:proofErr w:type="spellStart"/>
      <w:r w:rsidRPr="00787BF1">
        <w:rPr>
          <w:szCs w:val="28"/>
          <w:shd w:val="clear" w:color="auto" w:fill="FFFFFF"/>
        </w:rPr>
        <w:t>các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xung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đột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và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bất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đồng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trong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quan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hệ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lao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không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chỉ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cá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nhân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ngày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càng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mang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tính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xã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hội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sâu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sắc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và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tác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đến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tất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cả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các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phương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diện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kinh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tế</w:t>
      </w:r>
      <w:proofErr w:type="spellEnd"/>
      <w:r w:rsidRPr="00787BF1">
        <w:rPr>
          <w:szCs w:val="28"/>
          <w:shd w:val="clear" w:color="auto" w:fill="FFFFFF"/>
        </w:rPr>
        <w:t xml:space="preserve">, </w:t>
      </w:r>
      <w:proofErr w:type="spellStart"/>
      <w:r w:rsidRPr="00787BF1">
        <w:rPr>
          <w:szCs w:val="28"/>
          <w:shd w:val="clear" w:color="auto" w:fill="FFFFFF"/>
        </w:rPr>
        <w:t>chính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trị</w:t>
      </w:r>
      <w:proofErr w:type="spellEnd"/>
      <w:r w:rsidRPr="00787BF1">
        <w:rPr>
          <w:szCs w:val="28"/>
          <w:shd w:val="clear" w:color="auto" w:fill="FFFFFF"/>
        </w:rPr>
        <w:t xml:space="preserve">, </w:t>
      </w:r>
      <w:proofErr w:type="spellStart"/>
      <w:r w:rsidRPr="00787BF1">
        <w:rPr>
          <w:szCs w:val="28"/>
          <w:shd w:val="clear" w:color="auto" w:fill="FFFFFF"/>
        </w:rPr>
        <w:t>xã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hội</w:t>
      </w:r>
      <w:proofErr w:type="spellEnd"/>
      <w:r w:rsidRPr="00787BF1">
        <w:rPr>
          <w:szCs w:val="28"/>
          <w:shd w:val="clear" w:color="auto" w:fill="FFFFFF"/>
        </w:rPr>
        <w:t xml:space="preserve">. Do </w:t>
      </w:r>
      <w:proofErr w:type="spellStart"/>
      <w:r w:rsidRPr="00787BF1">
        <w:rPr>
          <w:szCs w:val="28"/>
          <w:shd w:val="clear" w:color="auto" w:fill="FFFFFF"/>
        </w:rPr>
        <w:t>đó</w:t>
      </w:r>
      <w:proofErr w:type="spellEnd"/>
      <w:r w:rsidRPr="00787BF1">
        <w:rPr>
          <w:szCs w:val="28"/>
          <w:shd w:val="clear" w:color="auto" w:fill="FFFFFF"/>
        </w:rPr>
        <w:t xml:space="preserve">, </w:t>
      </w:r>
      <w:proofErr w:type="spellStart"/>
      <w:r w:rsidRPr="00787BF1">
        <w:rPr>
          <w:szCs w:val="28"/>
          <w:shd w:val="clear" w:color="auto" w:fill="FFFFFF"/>
        </w:rPr>
        <w:t>quan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hệ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lao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động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là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sự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tham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gia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và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tương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tác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của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ba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chủ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thể</w:t>
      </w:r>
      <w:proofErr w:type="spellEnd"/>
      <w:r w:rsidRPr="00787BF1">
        <w:rPr>
          <w:szCs w:val="28"/>
          <w:shd w:val="clear" w:color="auto" w:fill="FFFFFF"/>
        </w:rPr>
        <w:t xml:space="preserve">: </w:t>
      </w:r>
      <w:proofErr w:type="spellStart"/>
      <w:r w:rsidRPr="00787BF1">
        <w:rPr>
          <w:szCs w:val="28"/>
          <w:shd w:val="clear" w:color="auto" w:fill="FFFFFF"/>
        </w:rPr>
        <w:t>Nhà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nước</w:t>
      </w:r>
      <w:proofErr w:type="spellEnd"/>
      <w:r w:rsidRPr="00787BF1">
        <w:rPr>
          <w:szCs w:val="28"/>
          <w:shd w:val="clear" w:color="auto" w:fill="FFFFFF"/>
        </w:rPr>
        <w:t xml:space="preserve"> - </w:t>
      </w:r>
      <w:proofErr w:type="spellStart"/>
      <w:r w:rsidRPr="00787BF1">
        <w:rPr>
          <w:szCs w:val="28"/>
          <w:shd w:val="clear" w:color="auto" w:fill="FFFFFF"/>
        </w:rPr>
        <w:t>giới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chủ</w:t>
      </w:r>
      <w:proofErr w:type="spellEnd"/>
      <w:r w:rsidRPr="00787BF1">
        <w:rPr>
          <w:szCs w:val="28"/>
          <w:shd w:val="clear" w:color="auto" w:fill="FFFFFF"/>
        </w:rPr>
        <w:t xml:space="preserve"> - </w:t>
      </w:r>
      <w:proofErr w:type="spellStart"/>
      <w:r w:rsidRPr="00787BF1">
        <w:rPr>
          <w:szCs w:val="28"/>
          <w:shd w:val="clear" w:color="auto" w:fill="FFFFFF"/>
        </w:rPr>
        <w:t>giới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thợ</w:t>
      </w:r>
      <w:proofErr w:type="spellEnd"/>
      <w:r w:rsidRPr="00787BF1">
        <w:rPr>
          <w:szCs w:val="28"/>
          <w:shd w:val="clear" w:color="auto" w:fill="FFFFFF"/>
        </w:rPr>
        <w:t xml:space="preserve">. LLĐ </w:t>
      </w:r>
      <w:proofErr w:type="spellStart"/>
      <w:r w:rsidRPr="00787BF1">
        <w:rPr>
          <w:szCs w:val="28"/>
          <w:shd w:val="clear" w:color="auto" w:fill="FFFFFF"/>
        </w:rPr>
        <w:t>xuất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hiện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để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điều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chỉnh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các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mối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quan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hệ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xã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hội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này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nhằm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đảm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bảo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cho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nó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diễn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ra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ổn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định</w:t>
      </w:r>
      <w:proofErr w:type="spellEnd"/>
      <w:r w:rsidRPr="00787BF1">
        <w:rPr>
          <w:szCs w:val="28"/>
          <w:shd w:val="clear" w:color="auto" w:fill="FFFFFF"/>
        </w:rPr>
        <w:t xml:space="preserve">, </w:t>
      </w:r>
      <w:proofErr w:type="spellStart"/>
      <w:r w:rsidRPr="00787BF1">
        <w:rPr>
          <w:szCs w:val="28"/>
          <w:shd w:val="clear" w:color="auto" w:fill="FFFFFF"/>
        </w:rPr>
        <w:t>hài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hòa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trong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hòa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bình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công</w:t>
      </w:r>
      <w:proofErr w:type="spellEnd"/>
      <w:r w:rsidRPr="00787BF1">
        <w:rPr>
          <w:szCs w:val="28"/>
          <w:shd w:val="clear" w:color="auto" w:fill="FFFFFF"/>
        </w:rPr>
        <w:t xml:space="preserve"> </w:t>
      </w:r>
      <w:proofErr w:type="spellStart"/>
      <w:r w:rsidRPr="00787BF1">
        <w:rPr>
          <w:szCs w:val="28"/>
          <w:shd w:val="clear" w:color="auto" w:fill="FFFFFF"/>
        </w:rPr>
        <w:t>nghiệp</w:t>
      </w:r>
      <w:proofErr w:type="spellEnd"/>
      <w:r w:rsidRPr="00787BF1">
        <w:rPr>
          <w:szCs w:val="28"/>
          <w:shd w:val="clear" w:color="auto" w:fill="FFFFFF"/>
        </w:rPr>
        <w:t xml:space="preserve">. </w:t>
      </w:r>
    </w:p>
    <w:p w:rsidR="005B1476" w:rsidRPr="00787BF1" w:rsidRDefault="005B1476" w:rsidP="005B1476">
      <w:pPr>
        <w:widowControl w:val="0"/>
        <w:adjustRightInd w:val="0"/>
        <w:snapToGrid w:val="0"/>
        <w:spacing w:before="120"/>
        <w:ind w:firstLine="284"/>
        <w:jc w:val="both"/>
        <w:rPr>
          <w:spacing w:val="-2"/>
          <w:szCs w:val="28"/>
        </w:rPr>
      </w:pPr>
      <w:proofErr w:type="spellStart"/>
      <w:r w:rsidRPr="00787BF1">
        <w:rPr>
          <w:spacing w:val="-2"/>
          <w:szCs w:val="28"/>
        </w:rPr>
        <w:t>Về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phạm</w:t>
      </w:r>
      <w:proofErr w:type="spellEnd"/>
      <w:r w:rsidRPr="00787BF1">
        <w:rPr>
          <w:spacing w:val="-2"/>
          <w:szCs w:val="28"/>
        </w:rPr>
        <w:t xml:space="preserve"> vi </w:t>
      </w:r>
      <w:proofErr w:type="spellStart"/>
      <w:r w:rsidRPr="00787BF1">
        <w:rPr>
          <w:spacing w:val="-2"/>
          <w:szCs w:val="28"/>
        </w:rPr>
        <w:t>điều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chỉnh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của</w:t>
      </w:r>
      <w:proofErr w:type="spellEnd"/>
      <w:r w:rsidRPr="00787BF1">
        <w:rPr>
          <w:spacing w:val="-2"/>
          <w:szCs w:val="28"/>
        </w:rPr>
        <w:t xml:space="preserve"> LLĐ</w:t>
      </w:r>
      <w:r w:rsidRPr="00787BF1">
        <w:rPr>
          <w:spacing w:val="-2"/>
          <w:szCs w:val="28"/>
          <w:lang w:val="vi-VN"/>
        </w:rPr>
        <w:t>,</w:t>
      </w:r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cũng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có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những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cách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tiếp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cận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khác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nhau</w:t>
      </w:r>
      <w:proofErr w:type="spellEnd"/>
      <w:r w:rsidRPr="00787BF1">
        <w:rPr>
          <w:spacing w:val="-2"/>
          <w:szCs w:val="28"/>
        </w:rPr>
        <w:t xml:space="preserve">. </w:t>
      </w:r>
      <w:proofErr w:type="spellStart"/>
      <w:r w:rsidRPr="00787BF1">
        <w:rPr>
          <w:spacing w:val="-2"/>
          <w:szCs w:val="28"/>
        </w:rPr>
        <w:t>Tuy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nhiên</w:t>
      </w:r>
      <w:proofErr w:type="spellEnd"/>
      <w:r w:rsidRPr="00787BF1">
        <w:rPr>
          <w:spacing w:val="-2"/>
          <w:szCs w:val="28"/>
        </w:rPr>
        <w:t xml:space="preserve">, </w:t>
      </w:r>
      <w:proofErr w:type="spellStart"/>
      <w:r w:rsidRPr="00787BF1">
        <w:rPr>
          <w:spacing w:val="-2"/>
          <w:szCs w:val="28"/>
        </w:rPr>
        <w:t>phổ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biến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trên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thế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giới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phạm</w:t>
      </w:r>
      <w:proofErr w:type="spellEnd"/>
      <w:r w:rsidRPr="00787BF1">
        <w:rPr>
          <w:spacing w:val="-2"/>
          <w:szCs w:val="28"/>
        </w:rPr>
        <w:t xml:space="preserve"> vi </w:t>
      </w:r>
      <w:proofErr w:type="spellStart"/>
      <w:r w:rsidRPr="00787BF1">
        <w:rPr>
          <w:spacing w:val="-2"/>
          <w:szCs w:val="28"/>
        </w:rPr>
        <w:t>điều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chỉnh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của</w:t>
      </w:r>
      <w:proofErr w:type="spellEnd"/>
      <w:r w:rsidRPr="00787BF1">
        <w:rPr>
          <w:spacing w:val="-2"/>
          <w:szCs w:val="28"/>
        </w:rPr>
        <w:t xml:space="preserve"> LLĐ </w:t>
      </w:r>
      <w:proofErr w:type="spellStart"/>
      <w:r w:rsidRPr="00787BF1">
        <w:rPr>
          <w:spacing w:val="-2"/>
          <w:szCs w:val="28"/>
        </w:rPr>
        <w:t>bao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gồm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hai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nhóm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quan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hệ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chính</w:t>
      </w:r>
      <w:proofErr w:type="spellEnd"/>
      <w:r w:rsidRPr="00787BF1">
        <w:rPr>
          <w:spacing w:val="-2"/>
          <w:szCs w:val="28"/>
        </w:rPr>
        <w:t xml:space="preserve">: 1) </w:t>
      </w:r>
      <w:proofErr w:type="spellStart"/>
      <w:r w:rsidRPr="00787BF1">
        <w:rPr>
          <w:spacing w:val="-2"/>
          <w:szCs w:val="28"/>
        </w:rPr>
        <w:t>Tiêu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chuẩn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lao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động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và</w:t>
      </w:r>
      <w:proofErr w:type="spellEnd"/>
      <w:r w:rsidRPr="00787BF1">
        <w:rPr>
          <w:spacing w:val="-2"/>
          <w:szCs w:val="28"/>
        </w:rPr>
        <w:t xml:space="preserve"> 2) </w:t>
      </w:r>
      <w:proofErr w:type="spellStart"/>
      <w:r w:rsidRPr="00787BF1">
        <w:rPr>
          <w:spacing w:val="-2"/>
          <w:szCs w:val="28"/>
        </w:rPr>
        <w:t>Quan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hệ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lao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động</w:t>
      </w:r>
      <w:proofErr w:type="spellEnd"/>
      <w:r w:rsidRPr="00787BF1">
        <w:rPr>
          <w:spacing w:val="-2"/>
          <w:szCs w:val="28"/>
        </w:rPr>
        <w:t xml:space="preserve">. </w:t>
      </w:r>
      <w:proofErr w:type="spellStart"/>
      <w:r w:rsidRPr="00787BF1">
        <w:rPr>
          <w:spacing w:val="-2"/>
          <w:szCs w:val="28"/>
        </w:rPr>
        <w:t>Trong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đó</w:t>
      </w:r>
      <w:proofErr w:type="spellEnd"/>
      <w:r w:rsidRPr="00787BF1">
        <w:rPr>
          <w:spacing w:val="-2"/>
          <w:szCs w:val="28"/>
        </w:rPr>
        <w:t xml:space="preserve">, </w:t>
      </w:r>
      <w:proofErr w:type="spellStart"/>
      <w:r w:rsidRPr="00787BF1">
        <w:rPr>
          <w:spacing w:val="-2"/>
          <w:szCs w:val="28"/>
        </w:rPr>
        <w:t>quy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định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tiêu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chuẩn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lao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động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chủ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yếu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nhằm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giải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quyết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mối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quan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hệ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giữa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nhà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nước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với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các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bên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của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quan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hệ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lao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động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thuộc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phạm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trù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luật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công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và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được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điều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chỉnh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bằng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phương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pháp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mệnh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lệnh</w:t>
      </w:r>
      <w:proofErr w:type="spellEnd"/>
      <w:r w:rsidRPr="00787BF1">
        <w:rPr>
          <w:spacing w:val="-2"/>
          <w:szCs w:val="28"/>
        </w:rPr>
        <w:t xml:space="preserve">, </w:t>
      </w:r>
      <w:proofErr w:type="spellStart"/>
      <w:r w:rsidRPr="00787BF1">
        <w:rPr>
          <w:spacing w:val="-2"/>
          <w:szCs w:val="28"/>
        </w:rPr>
        <w:t>hành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chính</w:t>
      </w:r>
      <w:proofErr w:type="spellEnd"/>
      <w:r w:rsidRPr="00787BF1">
        <w:rPr>
          <w:spacing w:val="-2"/>
          <w:szCs w:val="28"/>
        </w:rPr>
        <w:t xml:space="preserve">. </w:t>
      </w:r>
      <w:proofErr w:type="spellStart"/>
      <w:r w:rsidRPr="00787BF1">
        <w:rPr>
          <w:spacing w:val="-2"/>
          <w:szCs w:val="28"/>
        </w:rPr>
        <w:t>Quy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định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về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quan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hệ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lao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động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là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khung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khổ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pháp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lý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để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điều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chỉnh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mối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quan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hệ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giữa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các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bên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của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quan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hệ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lao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động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với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nhau</w:t>
      </w:r>
      <w:proofErr w:type="spellEnd"/>
      <w:r w:rsidRPr="00787BF1">
        <w:rPr>
          <w:spacing w:val="-2"/>
          <w:szCs w:val="28"/>
        </w:rPr>
        <w:t xml:space="preserve">, </w:t>
      </w:r>
      <w:proofErr w:type="spellStart"/>
      <w:r w:rsidRPr="00787BF1">
        <w:rPr>
          <w:spacing w:val="-2"/>
          <w:szCs w:val="28"/>
        </w:rPr>
        <w:t>thuộc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phạm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trù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luật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tư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và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được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điều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chỉnh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chủ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yếu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bằng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phương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pháp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thoả</w:t>
      </w:r>
      <w:proofErr w:type="spellEnd"/>
      <w:r w:rsidRPr="00787BF1">
        <w:rPr>
          <w:spacing w:val="-2"/>
          <w:szCs w:val="28"/>
        </w:rPr>
        <w:t xml:space="preserve"> </w:t>
      </w:r>
      <w:proofErr w:type="spellStart"/>
      <w:r w:rsidRPr="00787BF1">
        <w:rPr>
          <w:spacing w:val="-2"/>
          <w:szCs w:val="28"/>
        </w:rPr>
        <w:t>thuận</w:t>
      </w:r>
      <w:proofErr w:type="spellEnd"/>
      <w:r w:rsidRPr="00787BF1">
        <w:rPr>
          <w:spacing w:val="-2"/>
          <w:szCs w:val="28"/>
        </w:rPr>
        <w:t xml:space="preserve">. </w:t>
      </w:r>
    </w:p>
    <w:p w:rsidR="005B1476" w:rsidRPr="00787BF1" w:rsidRDefault="005B1476" w:rsidP="005B1476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do LLĐ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gồm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. LLĐ </w:t>
      </w:r>
      <w:proofErr w:type="spellStart"/>
      <w:r w:rsidRPr="00787BF1">
        <w:rPr>
          <w:szCs w:val="28"/>
        </w:rPr>
        <w:t>nghiên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cứu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chấm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cứu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tuân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tiêu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chuẩn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Lao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nảy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xuất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gắn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. </w:t>
      </w:r>
    </w:p>
    <w:p w:rsidR="005B1476" w:rsidRPr="00787BF1" w:rsidRDefault="005B1476" w:rsidP="005B1476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riêng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nói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gramStart"/>
      <w:r w:rsidRPr="00787BF1">
        <w:rPr>
          <w:szCs w:val="28"/>
        </w:rPr>
        <w:t>An</w:t>
      </w:r>
      <w:proofErr w:type="gram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nhằm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. </w:t>
      </w:r>
    </w:p>
    <w:p w:rsidR="005B1476" w:rsidRPr="00787BF1" w:rsidRDefault="005B1476" w:rsidP="005B1476">
      <w:pPr>
        <w:widowControl w:val="0"/>
        <w:adjustRightInd w:val="0"/>
        <w:snapToGrid w:val="0"/>
        <w:spacing w:before="120"/>
        <w:ind w:firstLine="284"/>
        <w:jc w:val="right"/>
        <w:rPr>
          <w:b/>
          <w:sz w:val="22"/>
        </w:rPr>
      </w:pPr>
      <w:r w:rsidRPr="00787BF1">
        <w:rPr>
          <w:b/>
          <w:sz w:val="22"/>
        </w:rPr>
        <w:t>NGUYỄN HỮU CHÍ</w:t>
      </w:r>
    </w:p>
    <w:p w:rsidR="005B1476" w:rsidRPr="00787BF1" w:rsidRDefault="005B1476" w:rsidP="005B1476">
      <w:pPr>
        <w:widowControl w:val="0"/>
        <w:adjustRightInd w:val="0"/>
        <w:snapToGrid w:val="0"/>
        <w:spacing w:before="120"/>
        <w:ind w:firstLine="284"/>
        <w:jc w:val="both"/>
        <w:rPr>
          <w:b/>
          <w:sz w:val="24"/>
        </w:rPr>
      </w:pPr>
      <w:proofErr w:type="spellStart"/>
      <w:r w:rsidRPr="00787BF1">
        <w:rPr>
          <w:b/>
          <w:sz w:val="24"/>
        </w:rPr>
        <w:t>Tài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liệu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tham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khảo</w:t>
      </w:r>
      <w:proofErr w:type="spellEnd"/>
      <w:r w:rsidRPr="00787BF1">
        <w:rPr>
          <w:b/>
          <w:sz w:val="24"/>
        </w:rPr>
        <w:t xml:space="preserve">: </w:t>
      </w:r>
    </w:p>
    <w:p w:rsidR="005B1476" w:rsidRPr="00787BF1" w:rsidRDefault="005B1476" w:rsidP="005B1476">
      <w:pPr>
        <w:pStyle w:val="ListParagraph"/>
        <w:widowControl w:val="0"/>
        <w:numPr>
          <w:ilvl w:val="0"/>
          <w:numId w:val="1"/>
        </w:numPr>
        <w:tabs>
          <w:tab w:val="left" w:pos="537"/>
          <w:tab w:val="left" w:pos="970"/>
        </w:tabs>
        <w:adjustRightInd w:val="0"/>
        <w:snapToGrid w:val="0"/>
        <w:spacing w:before="120"/>
        <w:ind w:left="0" w:firstLine="284"/>
        <w:contextualSpacing w:val="0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Bộ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Lao </w:t>
      </w:r>
      <w:proofErr w:type="spellStart"/>
      <w:r w:rsidRPr="00787BF1">
        <w:rPr>
          <w:sz w:val="24"/>
          <w:szCs w:val="24"/>
        </w:rPr>
        <w:t>động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năm</w:t>
      </w:r>
      <w:proofErr w:type="spellEnd"/>
      <w:r w:rsidRPr="00787BF1">
        <w:rPr>
          <w:sz w:val="24"/>
          <w:szCs w:val="24"/>
        </w:rPr>
        <w:t xml:space="preserve"> 2019, </w:t>
      </w:r>
      <w:proofErr w:type="spellStart"/>
      <w:r w:rsidRPr="00787BF1">
        <w:rPr>
          <w:sz w:val="24"/>
          <w:szCs w:val="24"/>
        </w:rPr>
        <w:t>Bộ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số</w:t>
      </w:r>
      <w:proofErr w:type="spellEnd"/>
      <w:r w:rsidRPr="00787BF1">
        <w:rPr>
          <w:sz w:val="24"/>
          <w:szCs w:val="24"/>
        </w:rPr>
        <w:t>: 45/2019/QH14</w:t>
      </w:r>
    </w:p>
    <w:p w:rsidR="005B1476" w:rsidRPr="00787BF1" w:rsidRDefault="005B1476" w:rsidP="005B1476">
      <w:pPr>
        <w:pStyle w:val="ListParagraph"/>
        <w:widowControl w:val="0"/>
        <w:numPr>
          <w:ilvl w:val="0"/>
          <w:numId w:val="1"/>
        </w:numPr>
        <w:tabs>
          <w:tab w:val="left" w:pos="537"/>
          <w:tab w:val="left" w:pos="970"/>
        </w:tabs>
        <w:adjustRightInd w:val="0"/>
        <w:snapToGrid w:val="0"/>
        <w:spacing w:before="120"/>
        <w:ind w:left="0" w:firstLine="284"/>
        <w:contextualSpacing w:val="0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lao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động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</w:t>
      </w:r>
      <w:r w:rsidRPr="00787BF1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Nxb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dân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2013. </w:t>
      </w:r>
    </w:p>
    <w:p w:rsidR="005B1476" w:rsidRPr="00787BF1" w:rsidRDefault="005B1476" w:rsidP="005B1476">
      <w:pPr>
        <w:pStyle w:val="ListParagraph"/>
        <w:widowControl w:val="0"/>
        <w:numPr>
          <w:ilvl w:val="0"/>
          <w:numId w:val="1"/>
        </w:numPr>
        <w:tabs>
          <w:tab w:val="left" w:pos="537"/>
          <w:tab w:val="left" w:pos="970"/>
        </w:tabs>
        <w:adjustRightInd w:val="0"/>
        <w:snapToGrid w:val="0"/>
        <w:spacing w:before="120"/>
        <w:ind w:left="0" w:firstLine="284"/>
        <w:contextualSpacing w:val="0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lastRenderedPageBreak/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Thành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phố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Hồ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Chí</w:t>
      </w:r>
      <w:proofErr w:type="spellEnd"/>
      <w:r w:rsidRPr="00787BF1">
        <w:rPr>
          <w:sz w:val="24"/>
          <w:szCs w:val="24"/>
        </w:rPr>
        <w:t xml:space="preserve"> Minh,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lao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động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Hồng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Đức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2013</w:t>
      </w:r>
      <w:r w:rsidRPr="00787BF1">
        <w:rPr>
          <w:sz w:val="24"/>
          <w:szCs w:val="24"/>
          <w:lang w:val="vi-VN"/>
        </w:rPr>
        <w:t>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3C4A"/>
    <w:multiLevelType w:val="hybridMultilevel"/>
    <w:tmpl w:val="60DAEC32"/>
    <w:lvl w:ilvl="0" w:tplc="E82207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76"/>
    <w:rsid w:val="001324E1"/>
    <w:rsid w:val="005630BE"/>
    <w:rsid w:val="005B1476"/>
    <w:rsid w:val="00666C5C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0B78"/>
  <w15:chartTrackingRefBased/>
  <w15:docId w15:val="{2D22EE62-170B-4143-A73D-23768024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76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B1476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5B1476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5B1476"/>
    <w:pPr>
      <w:ind w:left="720"/>
      <w:contextualSpacing/>
    </w:pPr>
    <w:rPr>
      <w:rFonts w:eastAsia="Times New Roman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2025-12-15T03:58:00Z</dcterms:created>
  <dcterms:modified xsi:type="dcterms:W3CDTF">2025-12-15T03:58:00Z</dcterms:modified>
</cp:coreProperties>
</file>